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45C" w:rsidRPr="009114E6" w:rsidRDefault="0042345C" w:rsidP="0042345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42345C" w:rsidRPr="009114E6" w:rsidRDefault="0042345C" w:rsidP="0042345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42345C" w:rsidRPr="009114E6" w:rsidRDefault="0042345C" w:rsidP="0042345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2345C" w:rsidRPr="009114E6" w:rsidRDefault="0042345C" w:rsidP="0042345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2345C" w:rsidRPr="009114E6" w:rsidRDefault="0042345C" w:rsidP="0042345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2345C" w:rsidRDefault="0042345C" w:rsidP="0042345C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sectPr w:rsidR="0042345C" w:rsidSect="009114E6">
          <w:headerReference w:type="even" r:id="rId8"/>
          <w:headerReference w:type="default" r:id="rId9"/>
          <w:pgSz w:w="11906" w:h="16838"/>
          <w:pgMar w:top="1134" w:right="567" w:bottom="1134" w:left="1701" w:header="709" w:footer="709" w:gutter="0"/>
          <w:cols w:space="720"/>
        </w:sectPr>
      </w:pPr>
    </w:p>
    <w:tbl>
      <w:tblPr>
        <w:tblW w:w="9888" w:type="dxa"/>
        <w:tblLook w:val="04A0" w:firstRow="1" w:lastRow="0" w:firstColumn="1" w:lastColumn="0" w:noHBand="0" w:noVBand="1"/>
      </w:tblPr>
      <w:tblGrid>
        <w:gridCol w:w="3227"/>
        <w:gridCol w:w="3260"/>
        <w:gridCol w:w="3401"/>
      </w:tblGrid>
      <w:tr w:rsidR="0042345C" w:rsidRPr="009114E6" w:rsidTr="009850F6">
        <w:tc>
          <w:tcPr>
            <w:tcW w:w="3227" w:type="dxa"/>
            <w:shd w:val="clear" w:color="auto" w:fill="auto"/>
          </w:tcPr>
          <w:p w:rsidR="0042345C" w:rsidRPr="009114E6" w:rsidRDefault="0042345C" w:rsidP="00D8029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ОДОБРЕНА                                                </w:t>
            </w:r>
          </w:p>
          <w:p w:rsidR="0042345C" w:rsidRPr="009114E6" w:rsidRDefault="0042345C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42345C" w:rsidRPr="009114E6" w:rsidRDefault="0042345C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42345C" w:rsidRPr="009114E6" w:rsidRDefault="0042345C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42345C" w:rsidRPr="009114E6" w:rsidRDefault="0042345C" w:rsidP="00D8029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3260" w:type="dxa"/>
            <w:shd w:val="clear" w:color="auto" w:fill="auto"/>
          </w:tcPr>
          <w:p w:rsidR="0042345C" w:rsidRPr="009114E6" w:rsidRDefault="0042345C" w:rsidP="00D80294">
            <w:pPr>
              <w:widowControl w:val="0"/>
              <w:autoSpaceDE w:val="0"/>
              <w:snapToGrid w:val="0"/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42345C" w:rsidRPr="009114E6" w:rsidRDefault="0042345C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Зам руководителя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УПР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:</w:t>
            </w:r>
          </w:p>
          <w:p w:rsidR="0042345C" w:rsidRPr="009114E6" w:rsidRDefault="0042345C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42345C" w:rsidRPr="009114E6" w:rsidRDefault="0042345C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Е.В. Виноградова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</w:p>
          <w:p w:rsidR="0042345C" w:rsidRPr="009114E6" w:rsidRDefault="0042345C" w:rsidP="00D80294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5B7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42345C" w:rsidRPr="009114E6" w:rsidRDefault="0042345C" w:rsidP="00D8029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</w:tcPr>
          <w:p w:rsidR="0042345C" w:rsidRDefault="0042345C" w:rsidP="0042345C">
            <w:pPr>
              <w:widowControl w:val="0"/>
              <w:autoSpaceDE w:val="0"/>
              <w:snapToGrid w:val="0"/>
              <w:spacing w:after="0" w:line="240" w:lineRule="auto"/>
              <w:ind w:left="34" w:hanging="14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СОГЛАСОВАНО</w:t>
            </w:r>
          </w:p>
          <w:p w:rsidR="0042345C" w:rsidRDefault="0042345C" w:rsidP="0042345C">
            <w:pPr>
              <w:widowControl w:val="0"/>
              <w:autoSpaceDE w:val="0"/>
              <w:snapToGrid w:val="0"/>
              <w:spacing w:after="0" w:line="240" w:lineRule="auto"/>
              <w:ind w:left="34" w:hanging="14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42345C" w:rsidRPr="009114E6" w:rsidRDefault="0042345C" w:rsidP="0042345C">
            <w:pPr>
              <w:widowControl w:val="0"/>
              <w:autoSpaceDE w:val="0"/>
              <w:snapToGrid w:val="0"/>
              <w:spacing w:after="0" w:line="240" w:lineRule="auto"/>
              <w:ind w:left="34" w:hanging="14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____________________</w:t>
            </w:r>
          </w:p>
        </w:tc>
      </w:tr>
    </w:tbl>
    <w:p w:rsidR="0042345C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sectPr w:rsidR="0042345C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2345C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РАБОЧАЯ ПРОГРАММа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производственной практики </w:t>
      </w: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профессиональному модулю</w:t>
      </w:r>
    </w:p>
    <w:p w:rsidR="0042345C" w:rsidRPr="009114E6" w:rsidRDefault="0042345C" w:rsidP="0042345C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«ПМ.01 ДИАГНОСТИКА, ТЕХНИЧЕСКОЕ ОБСЛУЖИВАНИЕ И РЕМОНТ АВТОТРАНСПОРТНЫХ СРЕДСТВ И КОМПОНЕНТОВ»</w:t>
      </w: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42345C" w:rsidRPr="009114E6" w:rsidRDefault="0042345C" w:rsidP="004234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2026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proofErr w:type="gramEnd"/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Pr="009114E6" w:rsidRDefault="0042345C" w:rsidP="004234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Pr="009114E6" w:rsidRDefault="0042345C" w:rsidP="004234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СОДЕРЖАНИЕ ПРОГРАММЫ</w:t>
      </w:r>
    </w:p>
    <w:p w:rsidR="0042345C" w:rsidRPr="005B7D96" w:rsidRDefault="0042345C" w:rsidP="0042345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2345C" w:rsidRPr="005B7D96" w:rsidRDefault="0042345C" w:rsidP="0042345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Паспорт рабочей программы </w:t>
      </w:r>
      <w:r w:rsidR="00F33BE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производственной 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практики……...3</w:t>
      </w:r>
    </w:p>
    <w:p w:rsidR="0042345C" w:rsidRPr="005B7D96" w:rsidRDefault="0042345C" w:rsidP="0042345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Структура и содержание </w:t>
      </w:r>
      <w:r w:rsidR="00F33BE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</w:t>
      </w:r>
      <w:r w:rsidR="00F33BE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…..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.………</w:t>
      </w:r>
      <w:r w:rsidR="00F33BE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</w:t>
      </w:r>
      <w:r w:rsidR="00627C8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12</w:t>
      </w:r>
    </w:p>
    <w:p w:rsidR="0042345C" w:rsidRPr="005B7D96" w:rsidRDefault="0042345C" w:rsidP="0042345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Условия реализации рабочей программы </w:t>
      </w:r>
      <w:r w:rsidR="00F33BE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</w:t>
      </w:r>
      <w:r w:rsidR="00F33BE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………………………………………………………………..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</w:t>
      </w:r>
      <w:r w:rsidR="00627C8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13</w:t>
      </w:r>
      <w:bookmarkStart w:id="0" w:name="_GoBack"/>
      <w:bookmarkEnd w:id="0"/>
    </w:p>
    <w:p w:rsidR="0042345C" w:rsidRPr="005B7D96" w:rsidRDefault="0042345C" w:rsidP="0042345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aps/>
          <w:sz w:val="28"/>
          <w:szCs w:val="28"/>
          <w:lang w:eastAsia="ru-RU"/>
        </w:rPr>
      </w:pPr>
    </w:p>
    <w:p w:rsidR="0042345C" w:rsidRPr="009114E6" w:rsidRDefault="0042345C" w:rsidP="0042345C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42345C" w:rsidRPr="009114E6" w:rsidRDefault="0042345C" w:rsidP="0042345C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42345C" w:rsidRPr="009114E6" w:rsidRDefault="0042345C" w:rsidP="0042345C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  <w:sectPr w:rsidR="0042345C" w:rsidRPr="009114E6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42345C" w:rsidRPr="0042345C" w:rsidRDefault="0042345C" w:rsidP="0042345C">
      <w:pPr>
        <w:keepNext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  <w:bookmarkStart w:id="1" w:name="_Toc442354836"/>
      <w:bookmarkStart w:id="2" w:name="_Toc177462195"/>
      <w:bookmarkStart w:id="3" w:name="_Toc202900834"/>
      <w:bookmarkStart w:id="4" w:name="_Toc202900956"/>
      <w:bookmarkStart w:id="5" w:name="_Toc202901012"/>
      <w:r w:rsidRPr="004234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 ПАСПОРТ РАБОЧЕЙ ПРОГРАММЫ ПРОИЗВОДСТВЕННОЙ ПРАКТИКИ</w:t>
      </w:r>
      <w:bookmarkEnd w:id="1"/>
      <w:r w:rsidRPr="0042345C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  <w:t xml:space="preserve"> ПРОФЕССИОНАЛЬНОГО МОДУЛЯ</w:t>
      </w:r>
    </w:p>
    <w:p w:rsidR="0042345C" w:rsidRPr="009114E6" w:rsidRDefault="0042345C" w:rsidP="0042345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Диагностика, техническое обслуживание и ремонт автотранспортных средств и их компонентов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»</w:t>
      </w:r>
    </w:p>
    <w:p w:rsidR="0042345C" w:rsidRPr="005B7D96" w:rsidRDefault="0042345C" w:rsidP="0042345C">
      <w:pPr>
        <w:keepNext/>
        <w:keepLine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42345C" w:rsidRPr="009114E6" w:rsidRDefault="0042345C" w:rsidP="0042345C">
      <w:pPr>
        <w:spacing w:after="0" w:line="360" w:lineRule="auto"/>
        <w:jc w:val="both"/>
        <w:rPr>
          <w:rFonts w:ascii="Times New Roman" w:eastAsia="Segoe UI" w:hAnsi="Times New Roman" w:cs="Times New Roman"/>
          <w:color w:val="000000"/>
          <w:szCs w:val="20"/>
          <w:lang w:eastAsia="ru-RU"/>
        </w:rPr>
      </w:pPr>
      <w:r w:rsidRPr="005B7D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bookmarkStart w:id="6" w:name="_Toc150695623"/>
      <w:bookmarkStart w:id="7" w:name="_Toc156820310"/>
      <w:bookmarkStart w:id="8" w:name="_Toc202900835"/>
      <w:bookmarkStart w:id="9" w:name="_Toc202900957"/>
      <w:bookmarkStart w:id="10" w:name="_Toc202901013"/>
      <w:bookmarkEnd w:id="2"/>
      <w:bookmarkEnd w:id="3"/>
      <w:bookmarkEnd w:id="4"/>
      <w:bookmarkEnd w:id="5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1.1. </w:t>
      </w:r>
      <w:bookmarkEnd w:id="6"/>
      <w:bookmarkEnd w:id="7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Цель и место </w:t>
      </w:r>
      <w:r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производственной практики </w:t>
      </w:r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>профессиональн</w:t>
      </w:r>
      <w:r w:rsidRPr="0042345C">
        <w:rPr>
          <w:rFonts w:ascii="Times New Roman" w:eastAsia="Segoe UI" w:hAnsi="Times New Roman" w:cs="Times New Roman"/>
          <w:b/>
          <w:color w:val="000000"/>
          <w:szCs w:val="20"/>
          <w:lang w:eastAsia="ru-RU"/>
        </w:rPr>
        <w:t>о</w:t>
      </w:r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>го модуля в структуре образовательной программы</w:t>
      </w:r>
      <w:bookmarkEnd w:id="8"/>
      <w:bookmarkEnd w:id="9"/>
      <w:bookmarkEnd w:id="10"/>
    </w:p>
    <w:p w:rsidR="0042345C" w:rsidRPr="009114E6" w:rsidRDefault="0042345C" w:rsidP="004234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Цель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производственной практики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: освоение вида деятельности «</w:t>
      </w:r>
      <w:r w:rsidRPr="009114E6">
        <w:rPr>
          <w:rFonts w:ascii="Times New Roman" w:eastAsia="Times New Roman" w:hAnsi="Times New Roman" w:cs="Times New Roman"/>
          <w:b/>
          <w:szCs w:val="20"/>
          <w:lang w:eastAsia="ru-RU"/>
        </w:rPr>
        <w:t>Диагностика, техническое обслуживание и ремонт автотранспортных средств и их компонентов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». </w:t>
      </w:r>
    </w:p>
    <w:p w:rsidR="0042345C" w:rsidRPr="009114E6" w:rsidRDefault="0042345C" w:rsidP="004234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Производственная практики п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рофессиональн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ого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модул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я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включен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обязательную часть образовательной программы.</w:t>
      </w:r>
      <w:proofErr w:type="gramEnd"/>
    </w:p>
    <w:p w:rsidR="0042345C" w:rsidRPr="009114E6" w:rsidRDefault="0042345C" w:rsidP="004234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2345C" w:rsidRPr="009114E6" w:rsidRDefault="0042345C" w:rsidP="0042345C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11" w:name="_Toc177462197"/>
      <w:bookmarkStart w:id="12" w:name="_Toc202900836"/>
      <w:bookmarkStart w:id="13" w:name="_Toc202900958"/>
      <w:bookmarkStart w:id="14" w:name="_Toc202901014"/>
      <w:r w:rsidRPr="009114E6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1.2. Планируемые результаты освоения </w:t>
      </w:r>
      <w:bookmarkEnd w:id="11"/>
      <w:bookmarkEnd w:id="12"/>
      <w:bookmarkEnd w:id="13"/>
      <w:bookmarkEnd w:id="14"/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производственной практики</w:t>
      </w:r>
    </w:p>
    <w:p w:rsidR="0042345C" w:rsidRPr="009114E6" w:rsidRDefault="0042345C" w:rsidP="004234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ПОП).</w:t>
      </w:r>
    </w:p>
    <w:p w:rsidR="0042345C" w:rsidRPr="009114E6" w:rsidRDefault="0042345C" w:rsidP="0042345C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производственной практики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профессионального модуля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p w:rsidR="0042345C" w:rsidRPr="009114E6" w:rsidRDefault="0042345C" w:rsidP="0042345C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3232"/>
        <w:gridCol w:w="2977"/>
        <w:gridCol w:w="2290"/>
      </w:tblGrid>
      <w:tr w:rsidR="0042345C" w:rsidRPr="009114E6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ОК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42345C" w:rsidRPr="009114E6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распознавать задачу и/или проблему в профессиональном и/или социальном контексте;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анализировать задачу и/или проблему и выделять её составные части;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определять этапы решения задачи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актуальный профессиональный и социальный контекст, в котором приходится работать и жить;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категории и понятия философии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Роль философии в жизни человека и общества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42345C" w:rsidRPr="009114E6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определять задачи для поиска информации, планировать процесс поиска, выбирать необходимые источники информации;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значимое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в перечне информации, структурировать получаемую информацию, оформлять результаты поиска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оценивать практическую значимость результатов поиска;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применять средства информационных технологий для решения профессиональных задач;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современное программное обеспечение в профессиональной деятельности;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различные цифровые средства для решения профессиональных задач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номенклатуру информационных источников, применяемых в профессиональной деятельности;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приемы структурирования информации;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формат оформления результатов поиска информации;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современные средства 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устройства информатизации, порядок их применения и программное обеспечение в профессиональной деятельности, в том числе цифровые средства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42345C" w:rsidRPr="009114E6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организовывать работу коллектива и команды;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психологические основы деятельности коллектива;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психологические особенности личности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42345C" w:rsidRPr="009114E6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участвовать в диалогах на знакомые общие и профессиональные темы;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строить простые высказывания о себе и о своей профессиональной деятельности;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кратко обосновывать и объяснять свои действия (текущие и планируемые);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построения простых и сложных предложений на профессиональные темы;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общеупотребительные глаголы (бытовая и профессиональная лексика);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лексический минимум, относящийся к описанию предметов, средств и процессов профессиональной деятельности;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особенности произношения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чтения текстов профессиональной направленности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42345C" w:rsidRPr="009114E6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ПК 1.1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Подключать и выполнять настройку электронного и других видов диагностического оборудования к автотранспортному средству в соответствии с моделью и комплектацией автотранспортного средства.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Выполнять общую и специализированную (по конкретной системе) диагностику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автотранспортного средства и его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Считывать и анализировать показания датчиков,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Осуществлять адресное управление исполнительными механизмами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Снимать, сохранять, расшифровывать осциллограммы и другие виды сигналов датчиков,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специализированным диагностическим оборудованием.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Анализировать, систематизировать и формализовывать данные и итоги диагностики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систем, формулировать рекомендации по технологическому процессу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руководствами по эксплуатации, диагностике, обслуживанию и ремонту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Разрабатывать технологический процесс по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устранению и предотвращению повторного возникновения аналогичных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структурированный опрос потребителей автотранспортных сре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дств дл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я выявления и уточнения особенностей эксплуатации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 результаты опроса потребителей автотранспортных средств и формулировать перечень возможных причин возникновения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Проверять работоспособность узлов, агрегатов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Определять возможность и необходимость ремонта или замены дефектного компонента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мехатронной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системы.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Выполнять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дефектовку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 составлять предварительный перечень заменяемых или ремонтируемых компонентов и перечень ремонтных работ для восстановления работоспособности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-Оценивать сложность и определять продолжительность ремонтных работ по восстановлению работоспособности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Устройство, особенности конструкции, алгоритмы управления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Особенности конструкции и принципы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действия датчиков и исполнительных механизмов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Базовые принципы компьютерного управления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Мультиплексирование. Особенности формирования пакета данных разными видами мультиплексных шин передачи данных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Принципы работы и настройки специализированного диагностического оборудования.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Особенности работы с разными видами руководств по эксплуатации и ремонту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техники безопасности в ходе проведения диагностических работ с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электротехники.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Методику обновления программного обеспечения электронного оборудования, используемого в ходе проведения ремонтных работ узлов, агрегатов и механических систем автотранспортных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межличностной коммуникации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Подбора необходимого специального инструмента и диагностического оборудования в соответствии с рекомендациями завода-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изготовителя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Считывания и расшифровки ошибок и текущих параметров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Проведения диагностических процедур по определению технического состояния и выявлению неисправностей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Обработки результатов диагностики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с указанием выявленных дефектов, поиск путей устранения неисправностей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</w:tc>
      </w:tr>
      <w:tr w:rsidR="0042345C" w:rsidRPr="009114E6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уровень горюче-смазочных материалов, технических жидкостей и смазок и при необходимости проводить работы по их доливке и замене.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Заменять расходные материалы, детали одноразового монтажа, детали подверженные естественному износу.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герметичность механизмов и систем автотранспортного средства.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исправность и работоспособность механизмов, агрегатов и систем автотранспортного средства.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Использовать специальное диагностическое оборудование, требуемое для выполнения технического обслуживания автотранспортных средств.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моменты затяжки резьбовых соединений в механизмах, агрегатах и системах автотранспортного средства и в случае необходимости осуществлять их затяжку.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контрольно-измерительные операции для определения зазоров, биения, люфтов в механизмах, агрегатах и системах автотранспортного средства и в случае необходимости осуществлять их регулировку.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Выполнять демонтаж, монтаж и разборочно-сборочные операции составных частей механизмов, агрегатов и систем автотранспортного средства.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Пользоваться справочными материалами и технической документацией по техническому обслуживанию и ремонту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и применять контрольно-измерительный, механический, автоматизированный инструмент и оборудование,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соответствующие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технологическому процессу выполняемых работ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Наименования, назначения и маркировки технических жидкостей, смазок, моющих составов, горюче-смазочных материалов и правила их применения и взаимозаменяемости, в том числе в зависимости от сезона.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Технологии выполнения ручных слесарных работ. 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Технологии проведения измерений контрольно-измерительным инструментом, применяемым в процессе выполнения работ по техническому обслуживанию и ремонту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охраны труда и техники безопасности. 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Конструктивные особенности, технические и эксплуатационные характеристики автотранспортных средств, их агрегатов, систем, механизмов и узлов.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Общее устройство автотранспортных средств.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Методы проверки герметичности систем автотранспортных средств.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Назначение, устройство и правила применения ручного слесарно-монтажного, пневматического и электрического инструмента, универсальных и специальных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приспособлений, применяемых в процессе выполнения работ по техническому обслуживанию и ремонту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Правила работы с бумажными и электронными версиями технической документации организации-изготовителя автотранспортных средств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Проверки технического состояния автотранспортных средств.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Выполнения технического обслуживания автотранспортных средств</w:t>
            </w:r>
          </w:p>
        </w:tc>
      </w:tr>
      <w:tr w:rsidR="0042345C" w:rsidRPr="009114E6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1.3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справочными материалами и технической документацией по эксплуатации, диагностике, обслуживанию и ремонту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персональным компьютером и специализированным программным обеспечением.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и использовать необходимое оборудование, инструмент и специальные приспособления при выполнении ремонта и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Устанавливать и обновлять программное обеспечение электронного оборудования, применяемого при ремонтных работах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Проводить ремонтные работы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 в соответствии с предписанной организацией-изготовителем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технологией.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детали и сборочные единицы для замены неисправных компонентов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по итогам анализа их технического состояния.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Составлять технологический процесс по восстановлению и ремонту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Проводить настройку и калибровку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 по итогам проведённых ремонтных работ.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Особенности конструкции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электротехники и электроники.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Методы соединения элементов электропроводки.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Взаимосвязь между материалом, сечением проводника и предельно допустимым током через него.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Электрическую совместимость проводников, выполненных из разных материалов.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гидравлики.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пневматики.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Гарантийную политику организации-изготовителя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Нормативно-правовые акты в области оказания услуг по проведению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сервисного обслуживания и ремонту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Применяемость масел, технических жидкостей, технических газов и смазок в ходе проведения ремонтных работ.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Приемы проведения ремонтных работ в соответствии с технологией организации-изготовителя. 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использования оборудования, инструмента и специальных приспособлений при выполнении ремонта и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widowControl w:val="0"/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охраны труда и техники безопасности при проведении работ по ремонту и устранению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Восстановления работоспособности или замены элементов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Подбора запасных частей и расходных материалов для ремонта.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Наладки, калибровки и перепрограммирования программного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обеспечения блоков управления электронных систем автотранспортных средств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Разработки и формализации комплекса рекомендаций по предотвращению возникновения повторных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компонентов</w:t>
            </w:r>
          </w:p>
        </w:tc>
      </w:tr>
      <w:tr w:rsidR="0042345C" w:rsidRPr="009114E6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Выполнять демонтажно-монтажные и разборочно-сборочные работы на автотранспортных средствах и их компонентах.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Устанавливать и подключать дополнительные механические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мехатронные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системы на автотранспортные средства и их компоненты.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Производить наладку, программирование и перепрограммирование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систем,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дополнительно установленных на автотранспортные средства и их компоненты.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Производить наладку механических систем, дополнительно установленных на автотранспортные средства и их компоненты.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 возможность подключения дополнительных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с целью расширения технических возможностей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справочными материалами и технической документацией организации-изготовителя по установке и эксплуатации дополнительного оборудования на автотранспортные средства и их компоненты.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Систематизировать информацию о технических и потребительских особенностях дополнительного оборудования.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Инструктировать работников предприятия по вопросам, связанным с ключевыми особенностями установки и эксплуатации дополнительного оборудования на автотранспортных средствах.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Планировать, оптимизировать и документировать последовательность действий в ходе выполнения тестовых установок дополнительного оборудования на автотранспортные средства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и их компоненты.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Определять и оптимизировать номенклатуру и количество инструмента, оборудования и материалов, необходимых для выполнения установок дополнительного оборудования на автотранспортные средства и их компоненты.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оценку и оптимизацию временных затрат на выполнение работ по установке дополнительного оборудования на автотранспортные средства и их компоненты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Правила работы со справочными материалами и технической документацией организации-изготовителя дополнительного оборудования.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Технические и эксплуатационные характеристики дополнительного оборудования, устанавливаемого на автотранспортные средства и их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компоненты.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Правила использования оборудования, инструмента и специальных приспособлений для выполнения установки дополнительного оборудования на автотранспортные средства и их компоненты.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Терминологию и сокращения (аббревиатуры), используемые в технической документации организации-производителя автотранспортных средств и дополнительного оборудования.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Особенности установки и обновления программного обеспечения, применяемого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для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наст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ройки дополнительного оборудования автотранспортных средств и их компонентов.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нормирования труда.</w:t>
            </w:r>
          </w:p>
          <w:p w:rsidR="0042345C" w:rsidRPr="009114E6" w:rsidRDefault="0042345C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Правила подготовки и проведения презентации.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Выполнения тестовых установок дополнительного оборудования на автотранспортные средства. 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Разработки и формализации технологического процесса по установке дополнительного оборудования на автотранспортные средства.</w:t>
            </w:r>
          </w:p>
          <w:p w:rsidR="0042345C" w:rsidRPr="009114E6" w:rsidRDefault="0042345C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Консультирования работников организации по вопросам, связанным с техническими и потребительскими характеристиками, особенностями установки и эксплуатации дополнительного оборудования</w:t>
            </w:r>
          </w:p>
        </w:tc>
      </w:tr>
    </w:tbl>
    <w:p w:rsidR="0042345C" w:rsidRPr="005B7D96" w:rsidRDefault="0042345C" w:rsidP="00423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2345C" w:rsidRPr="005B7D96" w:rsidRDefault="0042345C" w:rsidP="0042345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1.3   Количество часов по учебному плану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 практ</w:t>
      </w:r>
      <w:r w:rsidR="00F33BE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и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ки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: 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216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час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ов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</w:t>
      </w: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15" w:name="bookmark2"/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2345C" w:rsidRPr="005B7D96" w:rsidRDefault="0042345C" w:rsidP="004234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2. Структура и содержание учебной практики.</w:t>
      </w:r>
      <w:bookmarkEnd w:id="15"/>
    </w:p>
    <w:p w:rsidR="0042345C" w:rsidRPr="005B7D96" w:rsidRDefault="0042345C" w:rsidP="0042345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tbl>
      <w:tblPr>
        <w:tblW w:w="957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7655"/>
        <w:gridCol w:w="1206"/>
      </w:tblGrid>
      <w:tr w:rsidR="0042345C" w:rsidRPr="005B7D96" w:rsidTr="00D80294">
        <w:trPr>
          <w:trHeight w:hRule="exact" w:val="5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 xml:space="preserve">№ </w:t>
            </w:r>
            <w:proofErr w:type="gramStart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п</w:t>
            </w:r>
            <w:proofErr w:type="gramEnd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/п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Виды работ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Кол-во</w:t>
            </w:r>
          </w:p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Часов</w:t>
            </w:r>
          </w:p>
        </w:tc>
      </w:tr>
      <w:tr w:rsidR="0042345C" w:rsidRPr="005B7D96" w:rsidTr="00D80294">
        <w:trPr>
          <w:trHeight w:hRule="exact" w:val="2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345C" w:rsidRPr="008F4CF1" w:rsidRDefault="0042345C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Ознакомление</w:t>
            </w:r>
            <w:r w:rsidRPr="008F4CF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предприятием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30</w:t>
            </w:r>
          </w:p>
        </w:tc>
      </w:tr>
      <w:tr w:rsidR="0042345C" w:rsidRPr="005B7D96" w:rsidTr="00D80294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45C" w:rsidRPr="008F4CF1" w:rsidRDefault="0042345C" w:rsidP="00D80294">
            <w:pPr>
              <w:ind w:right="77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рабочих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местах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постах</w:t>
            </w:r>
            <w:r w:rsidRPr="008F4CF1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приемки-выдачи,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диагностики,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контрольно-технического</w:t>
            </w:r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пункта</w:t>
            </w:r>
            <w:r w:rsidRPr="008F4CF1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 xml:space="preserve">и участках ЕО: замеры параметров технического состояния автомобилей, оформление технической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документации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45C" w:rsidRDefault="0042345C" w:rsidP="00D80294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36</w:t>
            </w:r>
          </w:p>
        </w:tc>
      </w:tr>
      <w:tr w:rsidR="0042345C" w:rsidRPr="005B7D96" w:rsidTr="00D80294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45C" w:rsidRPr="008F4CF1" w:rsidRDefault="0042345C" w:rsidP="00D80294">
            <w:pPr>
              <w:ind w:right="77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рабочих</w:t>
            </w:r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местах</w:t>
            </w:r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посту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(линии)</w:t>
            </w:r>
            <w:r w:rsidRPr="008F4CF1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технического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обслуживания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(ТО-1):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по текущему и сопутствующему ремонту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45C" w:rsidRDefault="0042345C" w:rsidP="0042345C">
            <w:pPr>
              <w:jc w:val="center"/>
            </w:pPr>
            <w:r w:rsidRPr="00D00B38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30</w:t>
            </w:r>
          </w:p>
        </w:tc>
      </w:tr>
      <w:tr w:rsidR="0042345C" w:rsidRPr="005B7D96" w:rsidTr="00D80294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45C" w:rsidRPr="008F4CF1" w:rsidRDefault="0042345C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Работа на рабочих</w:t>
            </w:r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местах на посту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(линии) технического обслуживания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(ТО-2): оснащение пост ТО-2, содержание и оформление документации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45C" w:rsidRDefault="0042345C" w:rsidP="0042345C">
            <w:pPr>
              <w:jc w:val="center"/>
            </w:pPr>
            <w:r w:rsidRPr="00D00B38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30</w:t>
            </w:r>
          </w:p>
        </w:tc>
      </w:tr>
      <w:tr w:rsidR="0042345C" w:rsidRPr="005B7D96" w:rsidTr="00D80294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45C" w:rsidRPr="008F4CF1" w:rsidRDefault="0042345C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посту</w:t>
            </w:r>
            <w:r w:rsidRPr="008F4CF1"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текущего</w:t>
            </w:r>
            <w:r w:rsidRPr="008F4CF1"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ремонта:</w:t>
            </w:r>
            <w:r w:rsidRPr="008F4CF1"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применением</w:t>
            </w:r>
            <w:r w:rsidRPr="008F4CF1">
              <w:rPr>
                <w:rFonts w:ascii="Times New Roman" w:eastAsia="Times New Roman" w:hAnsi="Times New Roman" w:cs="Times New Roman"/>
                <w:spacing w:val="34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необходимого</w:t>
            </w:r>
            <w:r w:rsidRPr="008F4CF1"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оборудования, инструмента,</w:t>
            </w:r>
            <w:r w:rsidRPr="008F4CF1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оснастки,</w:t>
            </w:r>
            <w:r w:rsidRPr="008F4CF1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оформление документации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45C" w:rsidRDefault="0042345C" w:rsidP="0042345C">
            <w:pPr>
              <w:jc w:val="center"/>
            </w:pPr>
            <w:r w:rsidRPr="00D00B38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30</w:t>
            </w:r>
          </w:p>
        </w:tc>
      </w:tr>
      <w:tr w:rsidR="0042345C" w:rsidRPr="005B7D96" w:rsidTr="00D80294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45C" w:rsidRPr="008F4CF1" w:rsidRDefault="0042345C" w:rsidP="00D80294">
            <w:pPr>
              <w:ind w:right="77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Работа на рабочих местах производственных отделений и участков: выполнение работ, связанных с ремонтом и обслуживанием агрегатов, узлов автомобилей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45C" w:rsidRDefault="0042345C" w:rsidP="0042345C">
            <w:pPr>
              <w:jc w:val="center"/>
            </w:pPr>
            <w:r w:rsidRPr="00D00B38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30</w:t>
            </w:r>
          </w:p>
        </w:tc>
      </w:tr>
      <w:tr w:rsidR="0042345C" w:rsidRPr="005B7D96" w:rsidTr="00D80294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345C" w:rsidRPr="005B7D96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45C" w:rsidRPr="008F4CF1" w:rsidRDefault="0042345C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Обобщение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материалов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оформление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отчета</w:t>
            </w:r>
            <w:r w:rsidRPr="008F4CF1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практике:</w:t>
            </w:r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оформление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отчетной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документации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учетом требований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ЕСКД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45C" w:rsidRDefault="0042345C" w:rsidP="0042345C">
            <w:pPr>
              <w:jc w:val="center"/>
            </w:pPr>
            <w:r w:rsidRPr="00D00B38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30</w:t>
            </w:r>
          </w:p>
        </w:tc>
      </w:tr>
      <w:tr w:rsidR="0042345C" w:rsidRPr="00CE5CFE" w:rsidTr="00D80294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345C" w:rsidRPr="00CE5CFE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45C" w:rsidRPr="00CE5CFE" w:rsidRDefault="0042345C" w:rsidP="00D80294">
            <w:pPr>
              <w:rPr>
                <w:rFonts w:ascii="Times New Roman" w:eastAsia="Times New Roman" w:hAnsi="Times New Roman" w:cs="Times New Roman"/>
                <w:b/>
                <w:spacing w:val="-2"/>
              </w:rPr>
            </w:pPr>
            <w:r w:rsidRPr="00CE5CFE">
              <w:rPr>
                <w:rFonts w:ascii="Times New Roman" w:eastAsia="Times New Roman" w:hAnsi="Times New Roman" w:cs="Times New Roman"/>
                <w:b/>
                <w:spacing w:val="-2"/>
              </w:rPr>
              <w:t>Итого</w:t>
            </w:r>
          </w:p>
          <w:p w:rsidR="0042345C" w:rsidRPr="00CE5CFE" w:rsidRDefault="0042345C" w:rsidP="00D8029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345C" w:rsidRPr="00CE5CFE" w:rsidRDefault="0042345C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216</w:t>
            </w:r>
          </w:p>
        </w:tc>
      </w:tr>
    </w:tbl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Default="0042345C" w:rsidP="0042345C"/>
    <w:p w:rsidR="0042345C" w:rsidRPr="009114E6" w:rsidRDefault="0042345C" w:rsidP="0042345C">
      <w:pPr>
        <w:keepNext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</w:pPr>
      <w:bookmarkStart w:id="16" w:name="_Toc177462203"/>
      <w:bookmarkStart w:id="17" w:name="_Toc202900842"/>
      <w:bookmarkStart w:id="18" w:name="_Toc202900964"/>
      <w:bookmarkStart w:id="19" w:name="_Toc202901020"/>
      <w:r w:rsidRPr="009114E6"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  <w:lastRenderedPageBreak/>
        <w:t xml:space="preserve">3. Условия реализации </w:t>
      </w:r>
      <w:r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  <w:t xml:space="preserve">производственной практики </w:t>
      </w:r>
      <w:r w:rsidRPr="009114E6"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  <w:t>пр</w:t>
      </w:r>
      <w:r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  <w:t>о</w:t>
      </w:r>
      <w:r w:rsidRPr="009114E6"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  <w:t>фессионального модуля</w:t>
      </w:r>
      <w:bookmarkEnd w:id="16"/>
      <w:bookmarkEnd w:id="17"/>
      <w:bookmarkEnd w:id="18"/>
      <w:bookmarkEnd w:id="19"/>
    </w:p>
    <w:p w:rsidR="0042345C" w:rsidRPr="009114E6" w:rsidRDefault="0042345C" w:rsidP="0042345C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20" w:name="_Toc177462204"/>
      <w:bookmarkStart w:id="21" w:name="_Toc202900843"/>
      <w:bookmarkStart w:id="22" w:name="_Toc202900965"/>
      <w:bookmarkStart w:id="23" w:name="_Toc202901021"/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3.1. Материально-техническое обеспечение</w:t>
      </w:r>
      <w:bookmarkEnd w:id="20"/>
      <w:bookmarkEnd w:id="21"/>
      <w:bookmarkEnd w:id="22"/>
      <w:bookmarkEnd w:id="23"/>
    </w:p>
    <w:p w:rsidR="0042345C" w:rsidRPr="009114E6" w:rsidRDefault="0042345C" w:rsidP="004234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Кабинеты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Устройства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автомобилей»,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Диагностики, технического обслуживания и ремонта автомобильных двигателей»,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Диагностики,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технического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обслуживания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и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ремонта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электрооборудования»,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Технического обслуживания и ремонта шасси автомобилей»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, 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 кузовов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автомобилей»,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Организации сервисного обслуживания», оснащенные в соответствии с приложением 3 ПОП. </w:t>
      </w:r>
    </w:p>
    <w:p w:rsidR="0042345C" w:rsidRPr="009114E6" w:rsidRDefault="0042345C" w:rsidP="004234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Мастерские «Слесарно-станочная», «Сварочная», «Разборочно-сборочная», «Технического обслуживания автомобилей»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,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оснащенные в соответствии с приложением 3 ПОП.</w:t>
      </w:r>
    </w:p>
    <w:p w:rsidR="0042345C" w:rsidRPr="009114E6" w:rsidRDefault="0042345C" w:rsidP="004234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я(</w:t>
      </w:r>
      <w:proofErr w:type="spellStart"/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ые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) в соответствии с приложением 3 ПОП.</w:t>
      </w:r>
    </w:p>
    <w:p w:rsidR="0042345C" w:rsidRPr="009114E6" w:rsidRDefault="0042345C" w:rsidP="0042345C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42345C" w:rsidRPr="009114E6" w:rsidRDefault="0042345C" w:rsidP="0042345C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24" w:name="_Toc177462205"/>
      <w:bookmarkStart w:id="25" w:name="_Toc202900844"/>
      <w:bookmarkStart w:id="26" w:name="_Toc202900966"/>
      <w:bookmarkStart w:id="27" w:name="_Toc202901022"/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 Учебно-методическое обеспечение</w:t>
      </w:r>
      <w:bookmarkEnd w:id="24"/>
      <w:bookmarkEnd w:id="25"/>
      <w:bookmarkEnd w:id="26"/>
      <w:bookmarkEnd w:id="27"/>
    </w:p>
    <w:p w:rsidR="0042345C" w:rsidRPr="009114E6" w:rsidRDefault="0042345C" w:rsidP="004234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bookmarkStart w:id="28" w:name="_Hlk152333986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  <w:bookmarkEnd w:id="28"/>
    </w:p>
    <w:p w:rsidR="0042345C" w:rsidRPr="009114E6" w:rsidRDefault="0042345C" w:rsidP="004234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2345C" w:rsidRPr="009114E6" w:rsidRDefault="0042345C" w:rsidP="0042345C">
      <w:pPr>
        <w:spacing w:after="0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3.2.1. Основные печатные и/или электронные издания</w:t>
      </w:r>
    </w:p>
    <w:p w:rsidR="0042345C" w:rsidRPr="009114E6" w:rsidRDefault="0042345C" w:rsidP="0042345C">
      <w:pPr>
        <w:widowControl w:val="0"/>
        <w:numPr>
          <w:ilvl w:val="0"/>
          <w:numId w:val="2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Виноградов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9114E6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9114E6">
        <w:rPr>
          <w:rFonts w:ascii="Times New Roman" w:eastAsia="Times New Roman" w:hAnsi="Times New Roman" w:cs="Times New Roman"/>
          <w:spacing w:val="1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</w:t>
      </w:r>
      <w:r w:rsidRPr="009114E6">
        <w:rPr>
          <w:rFonts w:ascii="Times New Roman" w:eastAsia="Times New Roman" w:hAnsi="Times New Roman" w:cs="Times New Roman"/>
          <w:spacing w:val="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пособие /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В.М.Виноградов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5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432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42345C" w:rsidRPr="009114E6" w:rsidRDefault="0042345C" w:rsidP="0042345C">
      <w:pPr>
        <w:widowControl w:val="0"/>
        <w:numPr>
          <w:ilvl w:val="0"/>
          <w:numId w:val="2"/>
        </w:numPr>
        <w:tabs>
          <w:tab w:val="left" w:pos="1013"/>
          <w:tab w:val="left" w:pos="1071"/>
        </w:tabs>
        <w:spacing w:after="0" w:line="240" w:lineRule="auto"/>
        <w:ind w:right="359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Устройство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учебник /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Гладов,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А.М.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Петренко.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2023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352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Пузанков А.Г. Автомобили: Устройство автотранспортных средств / А.Г. Пузанков. – Москва: Академия,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560 с.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Основы теории автомобильных двигателей/В.А.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42345C" w:rsidRPr="009114E6" w:rsidRDefault="0042345C" w:rsidP="0042345C">
      <w:pPr>
        <w:widowControl w:val="0"/>
        <w:numPr>
          <w:ilvl w:val="0"/>
          <w:numId w:val="2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1"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 сервисе: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А.А.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Пузряков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, А.Ф.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proofErr w:type="spellStart"/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Пузряков</w:t>
      </w:r>
      <w:proofErr w:type="spellEnd"/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,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А.В.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Олейник,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М.Е.</w:t>
      </w:r>
      <w:r w:rsidRPr="009114E6">
        <w:rPr>
          <w:rFonts w:ascii="Times New Roman" w:eastAsia="Times New Roman" w:hAnsi="Times New Roman" w:cs="Times New Roman"/>
          <w:spacing w:val="-1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Ставровский.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1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Инфра-М,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346 с.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Электрооборудование автомобилей /И.С.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Техническое обслуживание и ремонт автомобильного транспорта. Введение в специальность.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191 с.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Виноградов В.М. «Устройство, техническое обслуживание и ремонт автомобилей» - М,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Академа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2023. </w:t>
      </w:r>
      <w:hyperlink r:id="rId10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https://znanium.com/catalog/document?id=421522</w:t>
        </w:r>
      </w:hyperlink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Набоких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«Датчики автомобильных систем управления и диагностического оборудования: учебное пособие» – Москва, Форум: ИНФРА-М,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г. </w:t>
      </w:r>
      <w:hyperlink r:id="rId11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https://znanium.com/catalog/product/1248675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Родин А.В. «Электрооборудование и ЭСУД бюджетных легковых автомобилей»: Практическое пособие  - М.: СОЛОН-Пр.,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- 112 с. </w:t>
      </w:r>
      <w:hyperlink r:id="rId12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https://znanium.com/catalog/document?id=159691</w:t>
        </w:r>
      </w:hyperlink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В.А., Леонтьев К.Н. Устройство автомобилей: Учебное пособие / - М.:ИД ФОРУМ, НИЦ ИНФРА-М, 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- 496 с.: 70x100 1/16. </w:t>
      </w:r>
      <w:hyperlink r:id="rId13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http://znanium.com/catalog/product/1010660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В.А. «Сервисное обслуживание автомобильного транспорта»: учеб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особие. — М.: ИД «ФОРУМ»: ИНФРА-М, 2022. — 207 с. </w:t>
      </w:r>
      <w:hyperlink r:id="rId14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https://znanium.com/catalog/document?id=415766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«Автомобильные эксплуатационные материалы». Лабораторный практикум : учеб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  — 2-е изд.,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перераб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и доп. — М. : ИД «ФОРУМ» : ИНФРА-М,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— 304 с. </w:t>
      </w:r>
      <w:hyperlink r:id="rId15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https://znanium.com/catalog/document?id=362125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42345C" w:rsidRPr="009114E6" w:rsidRDefault="0042345C" w:rsidP="0042345C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«Электрооборудование автомобилей»: учебное пособие — М.: ИД «ФОРУМ»: ИНФРА-М, 2022. — 368 с. </w:t>
      </w:r>
      <w:hyperlink r:id="rId16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https://znanium.com/catalog/document?id=398070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42345C" w:rsidRPr="009114E6" w:rsidRDefault="0042345C" w:rsidP="004234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2345C" w:rsidRPr="009114E6" w:rsidRDefault="0042345C" w:rsidP="004234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2345C" w:rsidRPr="009114E6" w:rsidRDefault="0042345C" w:rsidP="0042345C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3.2.2. Дополнительные источники </w:t>
      </w:r>
    </w:p>
    <w:p w:rsidR="0042345C" w:rsidRPr="009114E6" w:rsidRDefault="0042345C" w:rsidP="0042345C">
      <w:pPr>
        <w:widowControl w:val="0"/>
        <w:numPr>
          <w:ilvl w:val="0"/>
          <w:numId w:val="3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Л.И.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Техническое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обслуживание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автомобильного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транспорта /Л.И.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Епифанов,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Епифанова.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Инфра-М,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352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</w:p>
    <w:p w:rsidR="0042345C" w:rsidRPr="009114E6" w:rsidRDefault="0042345C" w:rsidP="0042345C">
      <w:pPr>
        <w:widowControl w:val="0"/>
        <w:numPr>
          <w:ilvl w:val="0"/>
          <w:numId w:val="3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Кузнецов А.С. «Техническое обслуживание и ремонт автомобиля». Учебник. В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двухчастях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М.: Академия –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345C" w:rsidRPr="009114E6" w:rsidRDefault="0042345C" w:rsidP="0042345C">
      <w:pPr>
        <w:widowControl w:val="0"/>
        <w:numPr>
          <w:ilvl w:val="0"/>
          <w:numId w:val="3"/>
        </w:numPr>
        <w:tabs>
          <w:tab w:val="left" w:pos="993"/>
        </w:tabs>
        <w:spacing w:before="4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Приходько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В.М.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Автомобильный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справочник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Машиностроение,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</w:p>
    <w:p w:rsidR="0042345C" w:rsidRPr="009114E6" w:rsidRDefault="0042345C" w:rsidP="0042345C">
      <w:pPr>
        <w:widowControl w:val="0"/>
        <w:numPr>
          <w:ilvl w:val="0"/>
          <w:numId w:val="3"/>
        </w:numPr>
        <w:tabs>
          <w:tab w:val="left" w:pos="993"/>
        </w:tabs>
        <w:spacing w:before="3" w:after="0" w:line="240" w:lineRule="auto"/>
        <w:ind w:right="15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Смирнов Ю.А. Автомобильная электроника и электрооборудование. Диагностика: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учебноек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пособие для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 / Ю.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Смирнов, В.А.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Детисов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Санкт-Петербург: Лань,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324 с.</w:t>
      </w:r>
    </w:p>
    <w:p w:rsidR="0042345C" w:rsidRPr="009114E6" w:rsidRDefault="0042345C" w:rsidP="0042345C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Шатров</w:t>
      </w:r>
      <w:r w:rsidRPr="009114E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М.Г.</w:t>
      </w:r>
      <w:r w:rsidRPr="009114E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Двигатели</w:t>
      </w:r>
      <w:r w:rsidRPr="009114E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внутреннего</w:t>
      </w:r>
      <w:r w:rsidRPr="009114E6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сгорания /М.Г.</w:t>
      </w:r>
      <w:r w:rsidRPr="009114E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Шатров.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школа,20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5. –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400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</w:p>
    <w:p w:rsidR="0042345C" w:rsidRPr="002C13F3" w:rsidRDefault="0042345C" w:rsidP="0042345C">
      <w:pPr>
        <w:widowControl w:val="0"/>
        <w:numPr>
          <w:ilvl w:val="0"/>
          <w:numId w:val="3"/>
        </w:numPr>
        <w:tabs>
          <w:tab w:val="left" w:pos="993"/>
        </w:tabs>
        <w:spacing w:before="5" w:after="0" w:line="240" w:lineRule="auto"/>
        <w:ind w:right="143" w:firstLine="709"/>
        <w:jc w:val="both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Вербицкий В.В.</w:t>
      </w:r>
      <w:r w:rsidRPr="009114E6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Автомобильные</w:t>
      </w:r>
      <w:r w:rsidRPr="009114E6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эксплуатационные</w:t>
      </w:r>
      <w:r w:rsidRPr="009114E6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/ В.В. Вербицкий</w:t>
      </w:r>
      <w:r w:rsidRPr="009114E6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Санкт-Петербург: Лань,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118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45C" w:rsidRDefault="0042345C" w:rsidP="0042345C"/>
    <w:p w:rsidR="0042345C" w:rsidRDefault="0042345C" w:rsidP="0042345C"/>
    <w:p w:rsidR="0042345C" w:rsidRDefault="0042345C" w:rsidP="0042345C"/>
    <w:p w:rsidR="002475EB" w:rsidRDefault="002475EB"/>
    <w:sectPr w:rsidR="00247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BE2" w:rsidRDefault="00806BE2">
      <w:pPr>
        <w:spacing w:after="0" w:line="240" w:lineRule="auto"/>
      </w:pPr>
      <w:r>
        <w:separator/>
      </w:r>
    </w:p>
  </w:endnote>
  <w:endnote w:type="continuationSeparator" w:id="0">
    <w:p w:rsidR="00806BE2" w:rsidRDefault="008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BE2" w:rsidRDefault="00806BE2">
      <w:pPr>
        <w:spacing w:after="0" w:line="240" w:lineRule="auto"/>
      </w:pPr>
      <w:r>
        <w:separator/>
      </w:r>
    </w:p>
  </w:footnote>
  <w:footnote w:type="continuationSeparator" w:id="0">
    <w:p w:rsidR="00806BE2" w:rsidRDefault="00806B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42345C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:rsidR="00DF3B5D" w:rsidRDefault="00806BE2">
    <w:pPr>
      <w:pStyle w:val="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42345C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 w:rsidR="00627C8A">
      <w:rPr>
        <w:noProof/>
      </w:rPr>
      <w:t>2</w:t>
    </w:r>
    <w:r>
      <w:fldChar w:fldCharType="end"/>
    </w:r>
  </w:p>
  <w:p w:rsidR="00DF3B5D" w:rsidRDefault="00806BE2">
    <w:pPr>
      <w:pStyle w:val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15E29"/>
    <w:multiLevelType w:val="multilevel"/>
    <w:tmpl w:val="4344D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C3543A7"/>
    <w:multiLevelType w:val="hybridMultilevel"/>
    <w:tmpl w:val="B6D24A7E"/>
    <w:lvl w:ilvl="0" w:tplc="8A7ACB32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5C206BA"/>
    <w:multiLevelType w:val="multilevel"/>
    <w:tmpl w:val="68B6A7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44C"/>
    <w:rsid w:val="002475EB"/>
    <w:rsid w:val="0042345C"/>
    <w:rsid w:val="00627C8A"/>
    <w:rsid w:val="00806BE2"/>
    <w:rsid w:val="00811900"/>
    <w:rsid w:val="00934D2E"/>
    <w:rsid w:val="009850F6"/>
    <w:rsid w:val="00B7244C"/>
    <w:rsid w:val="00F3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423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42345C"/>
  </w:style>
  <w:style w:type="paragraph" w:styleId="a3">
    <w:name w:val="header"/>
    <w:basedOn w:val="a"/>
    <w:link w:val="10"/>
    <w:uiPriority w:val="99"/>
    <w:semiHidden/>
    <w:unhideWhenUsed/>
    <w:rsid w:val="00423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4234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423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42345C"/>
  </w:style>
  <w:style w:type="paragraph" w:styleId="a3">
    <w:name w:val="header"/>
    <w:basedOn w:val="a"/>
    <w:link w:val="10"/>
    <w:uiPriority w:val="99"/>
    <w:semiHidden/>
    <w:unhideWhenUsed/>
    <w:rsid w:val="00423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423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znanium.com/catalog/product/1010660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15969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znanium.com/catalog/document?id=398070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24867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document?id=362125" TargetMode="External"/><Relationship Id="rId10" Type="http://schemas.openxmlformats.org/officeDocument/2006/relationships/hyperlink" Target="https://znanium.com/catalog/document?id=421522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znanium.com/catalog/document?id=41576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3418</Words>
  <Characters>19486</Characters>
  <Application>Microsoft Office Word</Application>
  <DocSecurity>0</DocSecurity>
  <Lines>162</Lines>
  <Paragraphs>45</Paragraphs>
  <ScaleCrop>false</ScaleCrop>
  <Company/>
  <LinksUpToDate>false</LinksUpToDate>
  <CharactersWithSpaces>22859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5</cp:revision>
  <dcterms:created xsi:type="dcterms:W3CDTF">2026-02-02T11:36:00Z</dcterms:created>
  <dcterms:modified xsi:type="dcterms:W3CDTF">2026-02-02T18:14:00Z</dcterms:modified>
</cp:coreProperties>
</file>